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6"/>
        <w:gridCol w:w="965"/>
        <w:gridCol w:w="965"/>
        <w:gridCol w:w="960"/>
        <w:gridCol w:w="960"/>
        <w:gridCol w:w="960"/>
        <w:gridCol w:w="960"/>
        <w:gridCol w:w="960"/>
        <w:gridCol w:w="960"/>
      </w:tblGrid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76200</wp:posOffset>
                  </wp:positionV>
                  <wp:extent cx="1657350" cy="723900"/>
                  <wp:effectExtent l="0" t="0" r="0" b="0"/>
                  <wp:wrapNone/>
                  <wp:docPr id="2145" name="Afbeelding 2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56"/>
                <w:szCs w:val="56"/>
                <w:lang w:eastAsia="nl-NL"/>
              </w:rPr>
            </w:pPr>
            <w:r w:rsidRPr="00C77DBF">
              <w:rPr>
                <w:rFonts w:ascii="Garamond" w:eastAsia="Times New Roman" w:hAnsi="Garamond" w:cs="Arial"/>
                <w:b/>
                <w:bCs/>
                <w:color w:val="000000"/>
                <w:sz w:val="56"/>
                <w:szCs w:val="56"/>
                <w:lang w:eastAsia="nl-NL"/>
              </w:rPr>
              <w:t>Stichting Borderline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56"/>
                <w:szCs w:val="56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C77DBF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nl-NL"/>
              </w:rPr>
              <w:t>KvK nr: 8098272207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64"/>
                <w:szCs w:val="64"/>
                <w:lang w:eastAsia="nl-NL"/>
              </w:rPr>
            </w:pPr>
            <w:r w:rsidRPr="00C77DBF">
              <w:rPr>
                <w:rFonts w:ascii="Garamond" w:eastAsia="Times New Roman" w:hAnsi="Garamond" w:cs="Arial"/>
                <w:b/>
                <w:bCs/>
                <w:color w:val="000000"/>
                <w:sz w:val="64"/>
                <w:szCs w:val="64"/>
                <w:lang w:eastAsia="nl-NL"/>
              </w:rPr>
              <w:t>Financieel jaarverslag 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64"/>
                <w:szCs w:val="64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  <w:r w:rsidRPr="00C77DBF">
              <w:rPr>
                <w:rFonts w:ascii="Garamond" w:eastAsia="Times New Roman" w:hAnsi="Garamond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  <w:r w:rsidRPr="00C77DBF">
              <w:rPr>
                <w:rFonts w:ascii="Garamond" w:eastAsia="Times New Roman" w:hAnsi="Garamond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  <w:r w:rsidRPr="00C77DBF">
              <w:rPr>
                <w:rFonts w:ascii="Garamond" w:eastAsia="Times New Roman" w:hAnsi="Garamond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  <w:r w:rsidRPr="00C77DBF">
              <w:rPr>
                <w:rFonts w:ascii="Garamond" w:eastAsia="Times New Roman" w:hAnsi="Garamond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  <w:r w:rsidRPr="00C77DBF">
              <w:rPr>
                <w:rFonts w:ascii="Garamond" w:eastAsia="Times New Roman" w:hAnsi="Garamond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  <w:r w:rsidRPr="00C77DBF">
              <w:rPr>
                <w:rFonts w:ascii="Garamond" w:eastAsia="Times New Roman" w:hAnsi="Garamond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  <w:r w:rsidRPr="00C77DBF">
              <w:rPr>
                <w:rFonts w:ascii="Garamond" w:eastAsia="Times New Roman" w:hAnsi="Garamond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  <w:r w:rsidRPr="00C77DBF">
              <w:rPr>
                <w:rFonts w:ascii="Garamond" w:eastAsia="Times New Roman" w:hAnsi="Garamond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nl-N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161A34" w:rsidRDefault="00161A34"/>
    <w:p w:rsidR="00C77DBF" w:rsidRDefault="00C77DBF"/>
    <w:p w:rsidR="00C77DBF" w:rsidRDefault="00C77DBF"/>
    <w:p w:rsidR="00C77DBF" w:rsidRDefault="00C77DBF"/>
    <w:p w:rsidR="00C77DBF" w:rsidRDefault="00C77DBF"/>
    <w:p w:rsidR="00C77DBF" w:rsidRDefault="00C77DBF"/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7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Onderwerp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Pagina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 samenstellingsverklaring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1.1 Resultaatvergelijking 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2.1 Balans per 31 december 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2.2 Winst- en verliesrekening over 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2.3 Kasstroomoverzicht over 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2.4 Toelichting op de jaarrekening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2.5 Toelichting op de balans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2.6 Toelichting op de winst- en verliesrekening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3.0 Realisatiegegevens instellingssubsidie 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C77DBF" w:rsidRDefault="00C77DBF"/>
    <w:p w:rsidR="00C77DBF" w:rsidRDefault="00C77DBF"/>
    <w:p w:rsidR="00C77DBF" w:rsidRDefault="00C77DBF"/>
    <w:p w:rsidR="00C77DBF" w:rsidRDefault="00C77DBF"/>
    <w:p w:rsidR="00C77DBF" w:rsidRDefault="00C77DBF"/>
    <w:p w:rsidR="00C77DBF" w:rsidRDefault="00C77DBF"/>
    <w:p w:rsidR="00C77DBF" w:rsidRDefault="00C77DBF"/>
    <w:p w:rsidR="00C77DBF" w:rsidRDefault="00C77DBF"/>
    <w:p w:rsidR="00C77DBF" w:rsidRDefault="00C77DBF"/>
    <w:p w:rsidR="00C77DBF" w:rsidRDefault="00C77DBF"/>
    <w:p w:rsidR="00C77DBF" w:rsidRDefault="00C77DBF"/>
    <w:p w:rsidR="00C77DBF" w:rsidRDefault="00C77DBF"/>
    <w:p w:rsidR="00C77DBF" w:rsidRDefault="00C77DBF"/>
    <w:p w:rsidR="00C77DBF" w:rsidRDefault="00C77DBF"/>
    <w:p w:rsidR="00C77DBF" w:rsidRDefault="00C77DBF"/>
    <w:p w:rsidR="00C77DBF" w:rsidRDefault="00C77DBF"/>
    <w:p w:rsidR="00C77DBF" w:rsidRDefault="00C77DBF"/>
    <w:p w:rsidR="00C77DBF" w:rsidRDefault="00C77DBF"/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1005"/>
        <w:gridCol w:w="1004"/>
        <w:gridCol w:w="1004"/>
        <w:gridCol w:w="988"/>
        <w:gridCol w:w="988"/>
        <w:gridCol w:w="988"/>
        <w:gridCol w:w="988"/>
        <w:gridCol w:w="988"/>
        <w:gridCol w:w="960"/>
      </w:tblGrid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315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C77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1.0 Samenstellingsverklaring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bestuur van Stichting Borderline</w:t>
            </w: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t.a.v. de heer J. de Jong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Oude Gracht 36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3511 AP Utrecht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Utrecht, 19 april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Geacht bestuur,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Opdracht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7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Conform uw opdracht hebben wij de jaarrekening 2015 van Stichting Borderline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8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 Utrecht bestaande uit de balans per 31 december 2015 en de winst-en-verliesrekening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 2015 met de toelichting samengesteld.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Verantwoordelijkheid van het bestuur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8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Kenmerkend voor een samenstellingsopdracht is, dat wij ons baseren op de door het bestuur 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stichting verstrekte gegevens. De verantwoordelijkheid voor de juistheid en de volledigheid van die</w:t>
            </w:r>
          </w:p>
        </w:tc>
      </w:tr>
      <w:tr w:rsidR="00C77DBF" w:rsidRPr="00C77DBF" w:rsidTr="00C77DBF">
        <w:trPr>
          <w:trHeight w:val="255"/>
        </w:trPr>
        <w:tc>
          <w:tcPr>
            <w:tcW w:w="8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gegevens en voor de daarop gebaseerde jaarrekening berust bij het bestuur van de stichting.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Werkzaamheden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werkzaamheden die wij in het kader van onze samenstellingsopdracht hebben uitgevoerd bestonden in</w:t>
            </w:r>
          </w:p>
        </w:tc>
      </w:tr>
      <w:tr w:rsidR="00C77DBF" w:rsidRPr="00C77DBF" w:rsidTr="00C77DBF">
        <w:trPr>
          <w:trHeight w:val="255"/>
        </w:trPr>
        <w:tc>
          <w:tcPr>
            <w:tcW w:w="8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hoofdzaak uit het verzamelen, het verwerken, het rubriceren en het samenvatten van de financiele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gegevens. Daarnaast hebben wij de aanvaardbaarheid van de bij het samenstellen van de jaarrekening</w:t>
            </w:r>
          </w:p>
        </w:tc>
      </w:tr>
      <w:tr w:rsidR="00C77DBF" w:rsidRPr="00C77DBF" w:rsidTr="00C77DBF">
        <w:trPr>
          <w:trHeight w:val="255"/>
        </w:trPr>
        <w:tc>
          <w:tcPr>
            <w:tcW w:w="7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toegepaste grondslagen op basis van de stichting verstrekte gegevens geevalueerd.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Bevestiging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8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 basis van de aan ons verstrekte gegevens hebben wij de jaarrekening samengesteld 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8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overeenstemming met de algemeen aanvaarde grondslagen voor financiele verslaggeving en met 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9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wettelijke bepalingen inzake de jaarrekening zoals opgenomen in Titel 9 BW2, alsmede de grondslagen</w:t>
            </w:r>
          </w:p>
        </w:tc>
      </w:tr>
      <w:tr w:rsidR="00C77DBF" w:rsidRPr="00C77DBF" w:rsidTr="00C77DBF">
        <w:trPr>
          <w:trHeight w:val="255"/>
        </w:trPr>
        <w:tc>
          <w:tcPr>
            <w:tcW w:w="6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zoals beschreven in de waarderingsgrondslagen in deze jaarrekening.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8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Wij vertrouwen hiermee aan uw opdracht te hebben voldaan. Tot het geven van nadere toelichting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zij wij gaarne bereid.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Hoogachtend,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Jan Hajes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Administratiekantoor Figaro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C77DBF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C77DBF" w:rsidRDefault="00C77DBF"/>
    <w:tbl>
      <w:tblPr>
        <w:tblW w:w="9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46"/>
        <w:gridCol w:w="146"/>
        <w:gridCol w:w="146"/>
        <w:gridCol w:w="1370"/>
        <w:gridCol w:w="146"/>
        <w:gridCol w:w="28"/>
        <w:gridCol w:w="118"/>
        <w:gridCol w:w="102"/>
        <w:gridCol w:w="44"/>
        <w:gridCol w:w="917"/>
        <w:gridCol w:w="450"/>
        <w:gridCol w:w="204"/>
        <w:gridCol w:w="403"/>
        <w:gridCol w:w="220"/>
        <w:gridCol w:w="553"/>
        <w:gridCol w:w="283"/>
        <w:gridCol w:w="37"/>
        <w:gridCol w:w="220"/>
        <w:gridCol w:w="960"/>
        <w:gridCol w:w="411"/>
        <w:gridCol w:w="549"/>
      </w:tblGrid>
      <w:tr w:rsidR="00C77DBF" w:rsidRPr="00C77DBF" w:rsidTr="00485E4D">
        <w:trPr>
          <w:gridAfter w:val="5"/>
          <w:wAfter w:w="2177" w:type="dxa"/>
          <w:trHeight w:val="300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C77DBF">
              <w:rPr>
                <w:rFonts w:ascii="Arial" w:eastAsia="Times New Roman" w:hAnsi="Arial" w:cs="Arial"/>
                <w:b/>
                <w:bCs/>
                <w:lang w:eastAsia="nl-NL"/>
              </w:rPr>
              <w:lastRenderedPageBreak/>
              <w:t>Resultaatvergelijking 2015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76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Het verschil in het resultaat tussen het jaar 2015 en 2014 werd veroorzaakt door de </w:t>
            </w: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volgende mutaties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Verslagjaar 2015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Subsidies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1.990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 inkomsten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-7.970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-5.980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-5.980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Inkomsten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Lonen en salarissen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1.497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Sociale lasten &amp; pensioenpremie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-99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Vrijwilligerskosten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-2.080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Activiteitenkosten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-16.752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Afschrijvingen materiële vaste activa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-523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 bedrijskosten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495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Beheerslasten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-17.463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Exploitatieresultaat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11.483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Rentebaten en soortgelijke opbrengsten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Rentelasten en soortgelijke kosten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-75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Som der financië baten en lasten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98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Resultaat bedrijfsvoering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11.506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Buitengewoon resultaat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-1.148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55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70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Resultaat verbetering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C7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10.358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C77DBF" w:rsidRPr="00C77DBF" w:rsidTr="00485E4D">
        <w:trPr>
          <w:gridAfter w:val="5"/>
          <w:wAfter w:w="2177" w:type="dxa"/>
          <w:trHeight w:val="270"/>
        </w:trPr>
        <w:tc>
          <w:tcPr>
            <w:tcW w:w="4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BF" w:rsidRPr="00C77DBF" w:rsidRDefault="00C77DBF" w:rsidP="00C7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315"/>
        </w:trPr>
        <w:tc>
          <w:tcPr>
            <w:tcW w:w="4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  <w:p w:rsid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2.1 Balans per 31 december 2015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300"/>
        </w:trPr>
        <w:tc>
          <w:tcPr>
            <w:tcW w:w="2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lang w:eastAsia="nl-NL"/>
              </w:rPr>
              <w:t>( na resultaatbestemming 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40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31 december 2015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31 december 2014</w:t>
            </w:r>
          </w:p>
        </w:tc>
      </w:tr>
      <w:tr w:rsidR="00485E4D" w:rsidRPr="00485E4D" w:rsidTr="00485E4D">
        <w:trPr>
          <w:gridAfter w:val="1"/>
          <w:wAfter w:w="549" w:type="dxa"/>
          <w:trHeight w:val="40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315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Vaste activa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Materiele Vaste Activa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Inventaris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679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1.011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679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1.011</w:t>
            </w: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Vorderingen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Overlopende activa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134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134</w:t>
            </w: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Liquide middelen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18.865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14.693</w:t>
            </w: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300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i/>
                <w:iCs/>
                <w:lang w:eastAsia="nl-NL"/>
              </w:rPr>
              <w:t>Totaal activa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19.604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15.838</w:t>
            </w:r>
          </w:p>
        </w:tc>
      </w:tr>
      <w:tr w:rsidR="00485E4D" w:rsidRPr="00485E4D" w:rsidTr="00485E4D">
        <w:trPr>
          <w:gridAfter w:val="1"/>
          <w:wAfter w:w="549" w:type="dxa"/>
          <w:trHeight w:val="27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31 december 2015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31 december 2014</w:t>
            </w: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315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PASSIVA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Eigen Vermogen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algemene reserve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16.941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13.193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 eigen vermogen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16.941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13.193</w:t>
            </w: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Kortlopende Schulden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Belastingen en premie sociale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verzekeringen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446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430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446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430</w:t>
            </w: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Overige Schulden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Overlopende passiva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2.217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2.215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2.217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2.215</w:t>
            </w:r>
          </w:p>
        </w:tc>
      </w:tr>
      <w:tr w:rsidR="00485E4D" w:rsidRPr="00485E4D" w:rsidTr="00485E4D">
        <w:trPr>
          <w:gridAfter w:val="1"/>
          <w:wAfter w:w="549" w:type="dxa"/>
          <w:trHeight w:val="25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549" w:type="dxa"/>
          <w:trHeight w:val="300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i/>
                <w:iCs/>
                <w:lang w:eastAsia="nl-NL"/>
              </w:rPr>
              <w:t>Totaal passiva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19.604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15.838</w:t>
            </w:r>
          </w:p>
        </w:tc>
      </w:tr>
      <w:tr w:rsidR="00485E4D" w:rsidRPr="00485E4D" w:rsidTr="00485E4D">
        <w:trPr>
          <w:gridAfter w:val="1"/>
          <w:wAfter w:w="549" w:type="dxa"/>
          <w:trHeight w:val="27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315"/>
        </w:trPr>
        <w:tc>
          <w:tcPr>
            <w:tcW w:w="5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2.2 Winst- en verliesrekening over 2015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40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Verslagjaar 2015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Verslagjaar 2014</w:t>
            </w: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Instellingssubsidie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35.000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Projecten subsidies e.d.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4.580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2.590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Diverse inkomsten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4.356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12.326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43.936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49.916</w:t>
            </w: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Inkomsten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43.936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49.916</w:t>
            </w: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Lonen, salarissen en ov. personeelskosten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12.081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10.584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Sociale lasten &amp; pensioenpremie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2.634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2.733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Vrijwilligerskosten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1.397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3.477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Activiteitenkosten en materialen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9.180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25.932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Afschrijvingen materiële vaste activa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332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 bedrijfskosten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14.075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13.580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Beheerslasten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39.698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57.161</w:t>
            </w: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Eploitatieresultaat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4.238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-7.245</w:t>
            </w: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Rentebaten en soortgelijke opbrengsten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Rentelasten en soortgelijke kosten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-549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-647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Som der financiële baten en lasten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-490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-513</w:t>
            </w: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Resultaat bedrijfsvoering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3.748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-7.758</w:t>
            </w: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Buitgengewone baten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1.148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Buitengewone resultaat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1.148</w:t>
            </w: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70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Resultaat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3.748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-6.610</w:t>
            </w:r>
          </w:p>
        </w:tc>
      </w:tr>
      <w:tr w:rsidR="00485E4D" w:rsidRPr="00485E4D" w:rsidTr="00485E4D">
        <w:trPr>
          <w:trHeight w:val="270"/>
        </w:trPr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85E4D" w:rsidRDefault="00485E4D"/>
    <w:tbl>
      <w:tblPr>
        <w:tblW w:w="9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960"/>
        <w:gridCol w:w="960"/>
        <w:gridCol w:w="647"/>
        <w:gridCol w:w="113"/>
        <w:gridCol w:w="63"/>
        <w:gridCol w:w="105"/>
        <w:gridCol w:w="32"/>
        <w:gridCol w:w="39"/>
        <w:gridCol w:w="97"/>
        <w:gridCol w:w="79"/>
        <w:gridCol w:w="89"/>
        <w:gridCol w:w="656"/>
        <w:gridCol w:w="525"/>
        <w:gridCol w:w="111"/>
        <w:gridCol w:w="324"/>
        <w:gridCol w:w="835"/>
        <w:gridCol w:w="133"/>
        <w:gridCol w:w="1137"/>
        <w:gridCol w:w="155"/>
      </w:tblGrid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2.3 Kasstroomoverzicht over 2015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67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kasstroomoverzicht is opgesteld volgens de indirecte methode.</w:t>
            </w: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Verslagjaar 2015</w:t>
            </w: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Exploitatieresultaat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4.238</w:t>
            </w: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Aanpassingen voor: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Afschrijvingen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332</w:t>
            </w: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Veranderingen in werkkapitaal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Vorderingen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Kortlopende schulden(excl. schulden 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 kredietinstellingen)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 schulden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92,93</w:t>
            </w: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Kasstroom uit bedrijfsoperaties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4.663</w:t>
            </w: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Rentebaten en soortgelijke opbrengsten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Rentelasten en soortgelijke kosten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-549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-490,41</w:t>
            </w: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Kasstroom uit operationele activiteiten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4.172</w:t>
            </w: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Investeringen in materiele vaste activa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Kasstroom uit investeringsactiviteiten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85E4D" w:rsidRPr="00485E4D" w:rsidTr="00485E4D">
        <w:trPr>
          <w:gridAfter w:val="4"/>
          <w:wAfter w:w="2260" w:type="dxa"/>
          <w:trHeight w:val="270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Mutatie geldmiddelen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4.172</w:t>
            </w:r>
          </w:p>
        </w:tc>
      </w:tr>
      <w:tr w:rsidR="00485E4D" w:rsidRPr="00485E4D" w:rsidTr="00485E4D">
        <w:trPr>
          <w:gridAfter w:val="4"/>
          <w:wAfter w:w="2260" w:type="dxa"/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Toelichting op de geldmiddelen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Stand per 1 januari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14.693</w:t>
            </w:r>
          </w:p>
        </w:tc>
      </w:tr>
      <w:tr w:rsidR="00485E4D" w:rsidRPr="00485E4D" w:rsidTr="00485E4D">
        <w:trPr>
          <w:gridAfter w:val="4"/>
          <w:wAfter w:w="2260" w:type="dxa"/>
          <w:trHeight w:val="25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Mutatie geldmiddelen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4.172</w:t>
            </w:r>
          </w:p>
        </w:tc>
      </w:tr>
      <w:tr w:rsidR="00485E4D" w:rsidRPr="00485E4D" w:rsidTr="00485E4D">
        <w:trPr>
          <w:gridAfter w:val="4"/>
          <w:wAfter w:w="2260" w:type="dxa"/>
          <w:trHeight w:val="270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Stand per 31 december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18.865</w:t>
            </w:r>
          </w:p>
        </w:tc>
      </w:tr>
      <w:tr w:rsidR="00485E4D" w:rsidRPr="00485E4D" w:rsidTr="00485E4D">
        <w:trPr>
          <w:trHeight w:val="255"/>
        </w:trPr>
        <w:tc>
          <w:tcPr>
            <w:tcW w:w="51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lastRenderedPageBreak/>
              <w:t>2.4 Toelichting op de jaarrekening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Algemeen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Activiteiten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activiteiten van de Stichting Borderline bestaan voornamenlijk uit:</w:t>
            </w:r>
          </w:p>
        </w:tc>
      </w:tr>
      <w:tr w:rsidR="00485E4D" w:rsidRPr="00485E4D" w:rsidTr="00485E4D">
        <w:trPr>
          <w:trHeight w:val="255"/>
        </w:trPr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lotgenotencontact: telefonisch, mail, chat, internet forum, informatie- en themabijeenkomsten,</w:t>
            </w:r>
          </w:p>
        </w:tc>
      </w:tr>
      <w:tr w:rsidR="00485E4D" w:rsidRPr="00485E4D" w:rsidTr="00485E4D">
        <w:trPr>
          <w:trHeight w:val="255"/>
        </w:trPr>
        <w:tc>
          <w:tcPr>
            <w:tcW w:w="5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cursus en gespreksgroepen.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voorlichting: brochures en nieuwsbrieven; overige activiteiten ( w.o. website )</w:t>
            </w:r>
          </w:p>
        </w:tc>
      </w:tr>
      <w:tr w:rsidR="00485E4D" w:rsidRPr="00485E4D" w:rsidTr="00485E4D">
        <w:trPr>
          <w:trHeight w:val="255"/>
        </w:trPr>
        <w:tc>
          <w:tcPr>
            <w:tcW w:w="4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 lidmaatschappen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Personeelsleden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Gedurende het jaar 2015 was gemiddeld 0,33 werknemer in dienst op basis van een</w:t>
            </w:r>
          </w:p>
        </w:tc>
      </w:tr>
      <w:tr w:rsidR="00485E4D" w:rsidRPr="00485E4D" w:rsidTr="00485E4D">
        <w:trPr>
          <w:trHeight w:val="255"/>
        </w:trPr>
        <w:tc>
          <w:tcPr>
            <w:tcW w:w="77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fulltimedienstverband. In het jaar 2014 was dit 0,39 werknemer.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300"/>
        </w:trPr>
        <w:tc>
          <w:tcPr>
            <w:tcW w:w="64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lang w:eastAsia="nl-NL"/>
              </w:rPr>
              <w:t>Grondslagen voor de balanswaardering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Algemeen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jaarrekening is opgesteld volgens de wettelijke bepalingen van Titel 9 Boek 2 BW. Voor zover</w:t>
            </w:r>
          </w:p>
        </w:tc>
      </w:tr>
      <w:tr w:rsidR="00485E4D" w:rsidRPr="00485E4D" w:rsidTr="00485E4D">
        <w:trPr>
          <w:trHeight w:val="255"/>
        </w:trPr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niet anders vermeld, worden de activa en passiva gewaardeerd tegen nominale waarde.</w:t>
            </w:r>
          </w:p>
        </w:tc>
      </w:tr>
      <w:tr w:rsidR="00485E4D" w:rsidRPr="00485E4D" w:rsidTr="00485E4D">
        <w:trPr>
          <w:trHeight w:val="255"/>
        </w:trPr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Materiele vaste activa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materiele vaste activa worden gewaardeerd op verkrijgingsprijs of vervaardingskosten, verminderd</w:t>
            </w:r>
          </w:p>
        </w:tc>
      </w:tr>
      <w:tr w:rsidR="00485E4D" w:rsidRPr="00485E4D" w:rsidTr="00485E4D">
        <w:trPr>
          <w:trHeight w:val="255"/>
        </w:trPr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 de cumulatieve afschrijvingen en indien van toepassing met bijzondere waardeverminderingen.</w:t>
            </w:r>
          </w:p>
        </w:tc>
      </w:tr>
      <w:tr w:rsidR="00485E4D" w:rsidRPr="00485E4D" w:rsidTr="00485E4D">
        <w:trPr>
          <w:trHeight w:val="255"/>
        </w:trPr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afschrijvingen worden gebaseerd op de geschatte economische levensduur en worden berekend</w:t>
            </w:r>
          </w:p>
        </w:tc>
      </w:tr>
      <w:tr w:rsidR="00485E4D" w:rsidRPr="00485E4D" w:rsidTr="00485E4D">
        <w:trPr>
          <w:trHeight w:val="255"/>
        </w:trPr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 basis van een vast percentage van de verkrijgingsprijs of vervaardigingskosten, rekening houdend</w:t>
            </w:r>
          </w:p>
        </w:tc>
      </w:tr>
      <w:tr w:rsidR="00485E4D" w:rsidRPr="00485E4D" w:rsidTr="00485E4D">
        <w:trPr>
          <w:trHeight w:val="255"/>
        </w:trPr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 een eventuele residuwaarde. Er wordt afgeschreven vanaf het moment van ingebruikneming.</w:t>
            </w:r>
          </w:p>
        </w:tc>
      </w:tr>
      <w:tr w:rsidR="00485E4D" w:rsidRPr="00485E4D" w:rsidTr="00485E4D">
        <w:trPr>
          <w:trHeight w:val="255"/>
        </w:trPr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Afschrijvingspercentage: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inventaris 20%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Financiele vaste activa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Vorderingen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vorderingen zijn opgenomen tegen nominale waarde. Waardering van de vorderingen geschiedt</w:t>
            </w:r>
          </w:p>
        </w:tc>
      </w:tr>
      <w:tr w:rsidR="00485E4D" w:rsidRPr="00485E4D" w:rsidTr="00485E4D">
        <w:trPr>
          <w:trHeight w:val="255"/>
        </w:trPr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 aftrek van een voorziening wegens oninbaarheid, gebaseerd op individuele beoordeling</w:t>
            </w:r>
          </w:p>
        </w:tc>
      </w:tr>
      <w:tr w:rsidR="00485E4D" w:rsidRPr="00485E4D" w:rsidTr="00485E4D">
        <w:trPr>
          <w:trHeight w:val="255"/>
        </w:trPr>
        <w:tc>
          <w:tcPr>
            <w:tcW w:w="4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van de vorderingen.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Liquide middelen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liquide middelen worden gewaardeerd tegen nominale waarde en staan, voor zover niet anders</w:t>
            </w:r>
          </w:p>
        </w:tc>
      </w:tr>
      <w:tr w:rsidR="00485E4D" w:rsidRPr="00485E4D" w:rsidTr="00485E4D">
        <w:trPr>
          <w:trHeight w:val="255"/>
        </w:trPr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vermeld, ter vrije beschikking van de stichting. Het betreffen de direct opeisbare vorderingen op</w:t>
            </w:r>
          </w:p>
        </w:tc>
      </w:tr>
      <w:tr w:rsidR="00485E4D" w:rsidRPr="00485E4D" w:rsidTr="00485E4D">
        <w:trPr>
          <w:trHeight w:val="255"/>
        </w:trPr>
        <w:tc>
          <w:tcPr>
            <w:tcW w:w="51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kredietinstellingen en kasmiddelen.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Kortlopende schulden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kortlopende schulden betreffen de schulden met een looptijd van korter dan een jaar.</w:t>
            </w:r>
          </w:p>
        </w:tc>
      </w:tr>
      <w:tr w:rsidR="00485E4D" w:rsidRPr="00485E4D" w:rsidTr="00485E4D">
        <w:trPr>
          <w:trHeight w:val="255"/>
        </w:trPr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Deze worden, voor zover niet anders vermeld, gewaarderd tegen nominale waarde.</w:t>
            </w:r>
          </w:p>
        </w:tc>
      </w:tr>
      <w:tr w:rsidR="00485E4D" w:rsidRPr="00485E4D" w:rsidTr="00485E4D">
        <w:trPr>
          <w:trHeight w:val="255"/>
        </w:trPr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77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Niet in de balans opgenomen rechten en verplichtingen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90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niet in de balans opgenomen rechten en verplichtingen zijn, tenzij anders vermeld,</w:t>
            </w:r>
          </w:p>
        </w:tc>
      </w:tr>
      <w:tr w:rsidR="00485E4D" w:rsidRPr="00485E4D" w:rsidTr="00485E4D">
        <w:trPr>
          <w:trHeight w:val="255"/>
        </w:trPr>
        <w:tc>
          <w:tcPr>
            <w:tcW w:w="51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gewaardeerd tegen nominale waarde.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5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:rsid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:rsid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lastRenderedPageBreak/>
              <w:t>2.4 Toelichting op de jaarrekening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4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5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Grondslagen voor de resultaatbepaling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4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4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Algemeen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8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resultaat wordt bepaald als het verschil tussen de opbrengstwaarde van de geleverde prestaties</w:t>
            </w: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8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 de kosten en andere lasten van het verslagjaar, met inachtneming van de hiervoor vermelde</w:t>
            </w: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8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waarderingsgrondslagen. Winsten zijn verantwoord in het jaar waarin de goederen zijn geleverd c.q.</w:t>
            </w: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8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diensten zijn verricht. Verliezen die hun oorsprong vinden in het verslagjaar zijn in aanmerking</w:t>
            </w: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5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genomen zodra deze voorzienbaar zijn.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4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4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Inkomsten</w:t>
            </w: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8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 inkomsten wordt verstaan de van derden ontvangen subsidie, de aan derden in rekening</w:t>
            </w: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8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gebrachte bedragen voor de in verslagjaar geleverde goederen en diensten alsmede de ontvangen</w:t>
            </w: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4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eigen bijdragen.</w:t>
            </w: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4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4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Beheerslasten</w:t>
            </w: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8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kosten worden toegerekend aan het verslagjaar waarop zij betrekking hebben. Winsten worden</w:t>
            </w: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8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verantwoord in het jaar waarin de goederen zijn geleverd c.q. de diensten zijn verricht. Verliezen</w:t>
            </w: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76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worden genomen in het jaar waarin deze voorzienbaar zijn.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4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4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Financiele baten en lasten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8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rentebaten- en lasten betreffen de op de verslagperiode betrekking hebbende renteopbrengsten</w:t>
            </w: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63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 - lasten van uitgegeven en ontvangen leningen.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4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4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Buitengewone baten en lasten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8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buitengewone baten en lasten betreffen de resultaten die niet uit de normale bedrijfsuitoefening</w:t>
            </w:r>
          </w:p>
        </w:tc>
      </w:tr>
      <w:tr w:rsidR="00485E4D" w:rsidRPr="00485E4D" w:rsidTr="00485E4D">
        <w:trPr>
          <w:gridAfter w:val="1"/>
          <w:wAfter w:w="155" w:type="dxa"/>
          <w:trHeight w:val="255"/>
        </w:trPr>
        <w:tc>
          <w:tcPr>
            <w:tcW w:w="5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voortkomen en van incidentele aard zijn.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85E4D" w:rsidRDefault="00485E4D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6"/>
        <w:gridCol w:w="943"/>
        <w:gridCol w:w="1008"/>
        <w:gridCol w:w="449"/>
        <w:gridCol w:w="313"/>
        <w:gridCol w:w="943"/>
      </w:tblGrid>
      <w:tr w:rsidR="00485E4D" w:rsidRPr="00485E4D" w:rsidTr="00485E4D">
        <w:trPr>
          <w:trHeight w:val="31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2.5 Toelichting op de balans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31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ACTIVA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VASTE ACTIVA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Materiele vaste activa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verloop van de materiële vaste activa wordt als volgt weergegeven: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Inventaris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Aanschafwaarde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4.127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Cumulatieve afschrijvingen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-3.116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Boekwaarde per 1 januari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Investeringen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Afschrijvingen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-332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Mutaties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Aaanschafwaarde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4.127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Cumulatieve afschrijvingen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-3.448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Boekwaarde per 31 december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679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VLOTTENDE ACTIVA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Overlopende activa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31-12-2014</w:t>
            </w: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Nog te ontvangen rente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134</w:t>
            </w: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70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134</w:t>
            </w:r>
          </w:p>
        </w:tc>
      </w:tr>
      <w:tr w:rsidR="00485E4D" w:rsidRPr="00485E4D" w:rsidTr="00485E4D">
        <w:trPr>
          <w:trHeight w:val="270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Liquide middelen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31-12-2014</w:t>
            </w: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ING-bank zakelijke rek 9676247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655</w:t>
            </w: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ING-bank zakelijke rek 8282791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6.420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367</w:t>
            </w: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ING-bank zakelijke spaar rek 8282791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11.805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13.671</w:t>
            </w:r>
          </w:p>
        </w:tc>
      </w:tr>
      <w:tr w:rsidR="00485E4D" w:rsidRPr="00485E4D" w:rsidTr="00485E4D">
        <w:trPr>
          <w:trHeight w:val="255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70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18.865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14.693</w:t>
            </w:r>
          </w:p>
        </w:tc>
      </w:tr>
      <w:tr w:rsidR="00485E4D" w:rsidRPr="00485E4D" w:rsidTr="00485E4D">
        <w:trPr>
          <w:trHeight w:val="270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85E4D" w:rsidRDefault="00485E4D"/>
    <w:tbl>
      <w:tblPr>
        <w:tblW w:w="7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2"/>
        <w:gridCol w:w="188"/>
        <w:gridCol w:w="1010"/>
        <w:gridCol w:w="146"/>
        <w:gridCol w:w="146"/>
        <w:gridCol w:w="54"/>
        <w:gridCol w:w="540"/>
        <w:gridCol w:w="440"/>
        <w:gridCol w:w="100"/>
        <w:gridCol w:w="480"/>
        <w:gridCol w:w="760"/>
        <w:gridCol w:w="360"/>
      </w:tblGrid>
      <w:tr w:rsidR="00485E4D" w:rsidRPr="00485E4D" w:rsidTr="00485E4D">
        <w:trPr>
          <w:gridAfter w:val="1"/>
          <w:wAfter w:w="360" w:type="dxa"/>
          <w:trHeight w:val="31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 xml:space="preserve">2.5 Toelichting op de balans 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31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PASSIVA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30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lang w:eastAsia="nl-NL"/>
              </w:rPr>
              <w:t>Eigen vermogen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30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lang w:eastAsia="nl-NL"/>
              </w:rPr>
              <w:t>Algemene Reserves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Overige reserves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31-12-2014</w:t>
            </w: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Egalisatie reserve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Fonds financiering activiteiten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16.941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13.193</w:t>
            </w: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7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16.941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13.193</w:t>
            </w:r>
          </w:p>
        </w:tc>
      </w:tr>
      <w:tr w:rsidR="00485E4D" w:rsidRPr="00485E4D" w:rsidTr="00485E4D">
        <w:trPr>
          <w:gridAfter w:val="1"/>
          <w:wAfter w:w="360" w:type="dxa"/>
          <w:trHeight w:val="27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Egalisatie reserve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31-12-2014</w:t>
            </w: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Stand per 1 januari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9.126</w:t>
            </w: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Vervallen per 31-12-2012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-8.429</w:t>
            </w: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Bestemming resultaat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Ontrekking uit resultaatbestemming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-697</w:t>
            </w: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7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Stand per 31 december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0</w:t>
            </w:r>
          </w:p>
        </w:tc>
      </w:tr>
      <w:tr w:rsidR="00485E4D" w:rsidRPr="00485E4D" w:rsidTr="00485E4D">
        <w:trPr>
          <w:gridAfter w:val="1"/>
          <w:wAfter w:w="360" w:type="dxa"/>
          <w:trHeight w:val="27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Fonds financiering activiteiten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Stand per 1 januari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13.193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10.554</w:t>
            </w: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Egalisatiereserve toevoeging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8.428</w:t>
            </w: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Bestemming resultaat aanvulling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697</w:t>
            </w: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Interest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124</w:t>
            </w: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 xml:space="preserve">Bestemming resultaat 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3.748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-6.610</w:t>
            </w: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7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16.941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13.193</w:t>
            </w:r>
          </w:p>
        </w:tc>
      </w:tr>
      <w:tr w:rsidR="00485E4D" w:rsidRPr="00485E4D" w:rsidTr="00485E4D">
        <w:trPr>
          <w:gridAfter w:val="1"/>
          <w:wAfter w:w="360" w:type="dxa"/>
          <w:trHeight w:val="27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KORTLOPENDE SCHULDEN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Belastingen en sociale premies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31-12-2014</w:t>
            </w: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Loonheffing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430</w:t>
            </w: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7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430</w:t>
            </w:r>
          </w:p>
        </w:tc>
      </w:tr>
      <w:tr w:rsidR="00485E4D" w:rsidRPr="00485E4D" w:rsidTr="00485E4D">
        <w:trPr>
          <w:gridAfter w:val="1"/>
          <w:wAfter w:w="360" w:type="dxa"/>
          <w:trHeight w:val="27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Overlopende passiva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31-12-2014</w:t>
            </w: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Adminstratiekosten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1.238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1.228</w:t>
            </w: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Vakantiegeldreservering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 nog te betalen bedragen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987</w:t>
            </w:r>
          </w:p>
        </w:tc>
      </w:tr>
      <w:tr w:rsidR="00485E4D" w:rsidRPr="00485E4D" w:rsidTr="00485E4D">
        <w:trPr>
          <w:gridAfter w:val="1"/>
          <w:wAfter w:w="360" w:type="dxa"/>
          <w:trHeight w:val="25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360" w:type="dxa"/>
          <w:trHeight w:val="27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2.217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2.215</w:t>
            </w:r>
          </w:p>
        </w:tc>
      </w:tr>
      <w:tr w:rsidR="00485E4D" w:rsidRPr="00485E4D" w:rsidTr="00485E4D">
        <w:trPr>
          <w:gridAfter w:val="1"/>
          <w:wAfter w:w="360" w:type="dxa"/>
          <w:trHeight w:val="27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315"/>
        </w:trPr>
        <w:tc>
          <w:tcPr>
            <w:tcW w:w="6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2.6 Toelichting op de winst- en verliesrekening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31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Baten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Intellingsubsidie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2014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Instellingssubsidie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35.000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35.000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7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35.000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35.000</w:t>
            </w:r>
          </w:p>
        </w:tc>
      </w:tr>
      <w:tr w:rsidR="00485E4D" w:rsidRPr="00485E4D" w:rsidTr="00485E4D">
        <w:trPr>
          <w:trHeight w:val="27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Projectsubsidie e.d.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2014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 subsidies en bijdragen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4.580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2.590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7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4.580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2.590</w:t>
            </w:r>
          </w:p>
        </w:tc>
      </w:tr>
      <w:tr w:rsidR="00485E4D" w:rsidRPr="00485E4D" w:rsidTr="00485E4D">
        <w:trPr>
          <w:trHeight w:val="27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Diverse inkomsten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2014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Donateurs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3.093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3.927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Entreegelden en sponsoring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7.049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Brochures &amp; folders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1.350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7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4.356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12.326</w:t>
            </w:r>
          </w:p>
        </w:tc>
      </w:tr>
      <w:tr w:rsidR="00485E4D" w:rsidRPr="00485E4D" w:rsidTr="00485E4D">
        <w:trPr>
          <w:trHeight w:val="27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31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lastRenderedPageBreak/>
              <w:t>Lasten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Lonen en salarissen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2014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Bruto loon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11.051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10.584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 personeelskosten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1.029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7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12.081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10.584</w:t>
            </w:r>
          </w:p>
        </w:tc>
      </w:tr>
      <w:tr w:rsidR="00485E4D" w:rsidRPr="00485E4D" w:rsidTr="00485E4D">
        <w:trPr>
          <w:trHeight w:val="27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Sociale lasten &amp;  pensioenpremie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2014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Sociale lasten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1.826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1.802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Pensioenpremie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931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7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2.634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2.733</w:t>
            </w:r>
          </w:p>
        </w:tc>
      </w:tr>
      <w:tr w:rsidR="00485E4D" w:rsidRPr="00485E4D" w:rsidTr="00485E4D">
        <w:trPr>
          <w:trHeight w:val="27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Vrijwilligers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2014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Dagvergoeding, reiskosten e.d.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1.397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3.477</w:t>
            </w:r>
          </w:p>
        </w:tc>
      </w:tr>
      <w:tr w:rsidR="00485E4D" w:rsidRPr="00485E4D" w:rsidTr="00485E4D">
        <w:trPr>
          <w:trHeight w:val="255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7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1.397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3.477</w:t>
            </w:r>
          </w:p>
        </w:tc>
      </w:tr>
      <w:tr w:rsidR="00485E4D" w:rsidRPr="00485E4D" w:rsidTr="00485E4D">
        <w:trPr>
          <w:trHeight w:val="270"/>
        </w:trPr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85E4D" w:rsidRDefault="00485E4D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051"/>
        <w:gridCol w:w="1051"/>
        <w:gridCol w:w="4545"/>
        <w:gridCol w:w="518"/>
        <w:gridCol w:w="855"/>
      </w:tblGrid>
      <w:tr w:rsidR="00485E4D" w:rsidRPr="00485E4D" w:rsidTr="00485E4D">
        <w:trPr>
          <w:trHeight w:val="315"/>
        </w:trPr>
        <w:tc>
          <w:tcPr>
            <w:tcW w:w="7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2.6 Toelichting op de winst- en verliesrekening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3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Kosten activiteiten en materialen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2014</w:t>
            </w:r>
          </w:p>
        </w:tc>
      </w:tr>
      <w:tr w:rsidR="00485E4D" w:rsidRPr="00485E4D" w:rsidTr="00485E4D">
        <w:trPr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85E4D" w:rsidRPr="00485E4D" w:rsidTr="00485E4D">
        <w:trPr>
          <w:trHeight w:val="255"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Materialen en directe kosten activiteiten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9.180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25.932</w:t>
            </w:r>
          </w:p>
        </w:tc>
      </w:tr>
      <w:tr w:rsidR="00485E4D" w:rsidRPr="00485E4D" w:rsidTr="00485E4D">
        <w:trPr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7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9.180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25.932</w:t>
            </w:r>
          </w:p>
        </w:tc>
      </w:tr>
      <w:tr w:rsidR="00485E4D" w:rsidRPr="00485E4D" w:rsidTr="00485E4D">
        <w:trPr>
          <w:trHeight w:val="27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Afschrijvingen materiële vaste activa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2014</w:t>
            </w:r>
          </w:p>
        </w:tc>
      </w:tr>
      <w:tr w:rsidR="00485E4D" w:rsidRPr="00485E4D" w:rsidTr="00485E4D">
        <w:trPr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85E4D" w:rsidRPr="00485E4D" w:rsidTr="00485E4D">
        <w:trPr>
          <w:trHeight w:val="255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Afschrijvng inventaris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855</w:t>
            </w:r>
          </w:p>
        </w:tc>
      </w:tr>
      <w:tr w:rsidR="00485E4D" w:rsidRPr="00485E4D" w:rsidTr="00485E4D">
        <w:trPr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7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332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855</w:t>
            </w:r>
          </w:p>
        </w:tc>
      </w:tr>
      <w:tr w:rsidR="00485E4D" w:rsidRPr="00485E4D" w:rsidTr="00485E4D">
        <w:trPr>
          <w:trHeight w:val="27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Overige bedrijfskosten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2014</w:t>
            </w:r>
          </w:p>
        </w:tc>
      </w:tr>
      <w:tr w:rsidR="00485E4D" w:rsidRPr="00485E4D" w:rsidTr="00485E4D">
        <w:trPr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85E4D" w:rsidRPr="00485E4D" w:rsidTr="00485E4D">
        <w:trPr>
          <w:trHeight w:val="255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Vrijwilligerskosten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268</w:t>
            </w:r>
          </w:p>
        </w:tc>
      </w:tr>
      <w:tr w:rsidR="00485E4D" w:rsidRPr="00485E4D" w:rsidTr="00485E4D">
        <w:trPr>
          <w:trHeight w:val="255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Bestuurskosten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243</w:t>
            </w:r>
          </w:p>
        </w:tc>
      </w:tr>
      <w:tr w:rsidR="00485E4D" w:rsidRPr="00485E4D" w:rsidTr="00485E4D">
        <w:trPr>
          <w:trHeight w:val="255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Bureaukosten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13.234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13.069</w:t>
            </w:r>
          </w:p>
        </w:tc>
      </w:tr>
      <w:tr w:rsidR="00485E4D" w:rsidRPr="00485E4D" w:rsidTr="00485E4D">
        <w:trPr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7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14.075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13.580</w:t>
            </w:r>
          </w:p>
        </w:tc>
      </w:tr>
      <w:tr w:rsidR="00485E4D" w:rsidRPr="00485E4D" w:rsidTr="00485E4D">
        <w:trPr>
          <w:trHeight w:val="27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Specificatie vrijwilligerskosten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2014</w:t>
            </w:r>
          </w:p>
        </w:tc>
      </w:tr>
      <w:tr w:rsidR="00485E4D" w:rsidRPr="00485E4D" w:rsidTr="00485E4D">
        <w:trPr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85E4D" w:rsidRPr="00485E4D" w:rsidTr="00485E4D">
        <w:trPr>
          <w:trHeight w:val="255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Verzekeringen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268</w:t>
            </w:r>
          </w:p>
        </w:tc>
      </w:tr>
      <w:tr w:rsidR="00485E4D" w:rsidRPr="00485E4D" w:rsidTr="00485E4D">
        <w:trPr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7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289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268</w:t>
            </w:r>
          </w:p>
        </w:tc>
      </w:tr>
      <w:tr w:rsidR="00485E4D" w:rsidRPr="00485E4D" w:rsidTr="00485E4D">
        <w:trPr>
          <w:trHeight w:val="27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Specificatie bestuurskosten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2014</w:t>
            </w:r>
          </w:p>
        </w:tc>
      </w:tr>
      <w:tr w:rsidR="00485E4D" w:rsidRPr="00485E4D" w:rsidTr="00485E4D">
        <w:trPr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85E4D" w:rsidRPr="00485E4D" w:rsidTr="00485E4D">
        <w:trPr>
          <w:trHeight w:val="255"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Onkosten bestuursleden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243</w:t>
            </w:r>
          </w:p>
        </w:tc>
      </w:tr>
      <w:tr w:rsidR="00485E4D" w:rsidRPr="00485E4D" w:rsidTr="00485E4D">
        <w:trPr>
          <w:trHeight w:val="25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7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552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243</w:t>
            </w:r>
          </w:p>
        </w:tc>
      </w:tr>
      <w:tr w:rsidR="00485E4D" w:rsidRPr="00485E4D" w:rsidTr="00485E4D">
        <w:trPr>
          <w:trHeight w:val="27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85E4D" w:rsidRDefault="00485E4D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46"/>
        <w:gridCol w:w="433"/>
        <w:gridCol w:w="146"/>
        <w:gridCol w:w="1249"/>
        <w:gridCol w:w="147"/>
        <w:gridCol w:w="147"/>
        <w:gridCol w:w="141"/>
        <w:gridCol w:w="150"/>
        <w:gridCol w:w="150"/>
        <w:gridCol w:w="843"/>
        <w:gridCol w:w="146"/>
        <w:gridCol w:w="146"/>
        <w:gridCol w:w="877"/>
        <w:gridCol w:w="66"/>
        <w:gridCol w:w="212"/>
        <w:gridCol w:w="278"/>
        <w:gridCol w:w="74"/>
        <w:gridCol w:w="103"/>
        <w:gridCol w:w="205"/>
        <w:gridCol w:w="228"/>
        <w:gridCol w:w="404"/>
        <w:gridCol w:w="1150"/>
      </w:tblGrid>
      <w:tr w:rsidR="00485E4D" w:rsidRPr="00485E4D" w:rsidTr="00485E4D">
        <w:trPr>
          <w:gridAfter w:val="1"/>
          <w:wAfter w:w="1152" w:type="dxa"/>
          <w:trHeight w:val="315"/>
        </w:trPr>
        <w:tc>
          <w:tcPr>
            <w:tcW w:w="6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2.6 Toelichting op de winst- en verliesrekening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152" w:type="dxa"/>
          <w:trHeight w:val="31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152" w:type="dxa"/>
          <w:trHeight w:val="31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Lasten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Specificatie bureaukosten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2014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Huren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8.153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8.209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Reiskosten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Scholingskosten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Porti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481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514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Telefoonkosten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1.076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1.373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Bureauartikelen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307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Huishoudelijke artikelen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537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Administratiekosten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1.456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1.137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Abonnementen en contributies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1.618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803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 onkosten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423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189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152" w:type="dxa"/>
          <w:trHeight w:val="270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13.234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13.069</w:t>
            </w:r>
          </w:p>
        </w:tc>
      </w:tr>
      <w:tr w:rsidR="00485E4D" w:rsidRPr="00485E4D" w:rsidTr="00485E4D">
        <w:trPr>
          <w:gridAfter w:val="1"/>
          <w:wAfter w:w="1152" w:type="dxa"/>
          <w:trHeight w:val="270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152" w:type="dxa"/>
          <w:trHeight w:val="31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Financiële baten en lasten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Rentebaten en soortgelijke opbrengsten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2014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Bankrente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134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152" w:type="dxa"/>
          <w:trHeight w:val="270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134</w:t>
            </w:r>
          </w:p>
        </w:tc>
      </w:tr>
      <w:tr w:rsidR="00485E4D" w:rsidRPr="00485E4D" w:rsidTr="00485E4D">
        <w:trPr>
          <w:gridAfter w:val="1"/>
          <w:wAfter w:w="1152" w:type="dxa"/>
          <w:trHeight w:val="270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Rentelasten en soortgelijke kosten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2014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Bankkosten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549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523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 rente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124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152" w:type="dxa"/>
          <w:trHeight w:val="270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549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647</w:t>
            </w:r>
          </w:p>
        </w:tc>
      </w:tr>
      <w:tr w:rsidR="00485E4D" w:rsidRPr="00485E4D" w:rsidTr="00485E4D">
        <w:trPr>
          <w:gridAfter w:val="1"/>
          <w:wAfter w:w="1152" w:type="dxa"/>
          <w:trHeight w:val="270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Buitengewone baten en lasten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  <w:t>Buitengewone baten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2015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2014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Pensioenlasten terug ontvangen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1.148</w:t>
            </w:r>
          </w:p>
        </w:tc>
      </w:tr>
      <w:tr w:rsidR="00485E4D" w:rsidRPr="00485E4D" w:rsidTr="00485E4D">
        <w:trPr>
          <w:gridAfter w:val="1"/>
          <w:wAfter w:w="1152" w:type="dxa"/>
          <w:trHeight w:val="255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gridAfter w:val="1"/>
          <w:wAfter w:w="1152" w:type="dxa"/>
          <w:trHeight w:val="270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1.148</w:t>
            </w:r>
          </w:p>
        </w:tc>
      </w:tr>
      <w:tr w:rsidR="00485E4D" w:rsidRPr="00485E4D" w:rsidTr="00485E4D">
        <w:trPr>
          <w:gridAfter w:val="1"/>
          <w:wAfter w:w="1152" w:type="dxa"/>
          <w:trHeight w:val="270"/>
        </w:trPr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315"/>
        </w:trPr>
        <w:tc>
          <w:tcPr>
            <w:tcW w:w="66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3.0 Realisatiegegevens instellingssubsidie 2015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315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Recapitulatie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360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lang w:eastAsia="nl-NL"/>
              </w:rPr>
              <w:t>Begroot 2015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lang w:eastAsia="nl-NL"/>
              </w:rPr>
              <w:t>Gerealiseerd 2015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Lotgenotencontact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Opbrengsten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2.000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830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27.900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31.532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Informatievoorziening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Opbrengsten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3.000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3.526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11.100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7.905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3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Lidmaatschap ( samenwerkingsverbanden e.d. )</w:t>
            </w: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Opbrengsten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Overige inkomsten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Diverse bijdragen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4.580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4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Toegekende subsidie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35.000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35.000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Opbrengsten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40.000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43.936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40.000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40.187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315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Specificaties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300"/>
        </w:trPr>
        <w:tc>
          <w:tcPr>
            <w:tcW w:w="4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lang w:eastAsia="nl-NL"/>
              </w:rPr>
              <w:t>Lotgenotencontact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lang w:eastAsia="nl-NL"/>
              </w:rPr>
              <w:t>Begroot 2015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lang w:eastAsia="nl-NL"/>
              </w:rPr>
              <w:t>Gerealiseerd 2015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Telefonisch contact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Coordinator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4.500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4.230</w:t>
            </w:r>
          </w:p>
        </w:tc>
      </w:tr>
      <w:tr w:rsidR="00485E4D" w:rsidRPr="00485E4D" w:rsidTr="00485E4D">
        <w:trPr>
          <w:trHeight w:val="255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Vrijwilligers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3.600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863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Kantoor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3.300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5.192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Materiaal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1.200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1.780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Diversen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saldo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12.800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12.065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LC internetfora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Coordinator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2.500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2.350</w:t>
            </w:r>
          </w:p>
        </w:tc>
      </w:tr>
      <w:tr w:rsidR="00485E4D" w:rsidRPr="00485E4D" w:rsidTr="00485E4D">
        <w:trPr>
          <w:trHeight w:val="255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Vrijwilligers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48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Kantoor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1.080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Materiaal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Diversen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saldo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3.600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3.478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LC voorlichtingsdagen</w:t>
            </w: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Coordinator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4.650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4.370</w:t>
            </w:r>
          </w:p>
        </w:tc>
      </w:tr>
      <w:tr w:rsidR="00485E4D" w:rsidRPr="00485E4D" w:rsidTr="00485E4D">
        <w:trPr>
          <w:trHeight w:val="255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Vrijwilligers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650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156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Kantoor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1.650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2.971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Materiaal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Diversen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4.150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8.474</w:t>
            </w:r>
          </w:p>
        </w:tc>
      </w:tr>
      <w:tr w:rsidR="00485E4D" w:rsidRPr="00485E4D" w:rsidTr="00485E4D">
        <w:trPr>
          <w:trHeight w:val="255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Entreegelden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-2.000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-830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saldo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9.500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15.159</w:t>
            </w:r>
          </w:p>
        </w:tc>
      </w:tr>
      <w:tr w:rsidR="00485E4D" w:rsidRPr="00485E4D" w:rsidTr="00485E4D">
        <w:trPr>
          <w:trHeight w:val="255"/>
        </w:trPr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315"/>
        </w:trPr>
        <w:tc>
          <w:tcPr>
            <w:tcW w:w="64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3.0 Realisatiegegevens instellingssubsidie 2015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lang w:eastAsia="nl-NL"/>
              </w:rPr>
              <w:t>Begroot 2015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lang w:eastAsia="nl-NL"/>
              </w:rPr>
              <w:t>Gerealiseerd 2015</w:t>
            </w: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Informatievoorziening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Brochures en nieuwsbrieven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Coordinator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1.881</w:t>
            </w:r>
          </w:p>
        </w:tc>
      </w:tr>
      <w:tr w:rsidR="00485E4D" w:rsidRPr="00485E4D" w:rsidTr="00485E4D">
        <w:trPr>
          <w:trHeight w:val="255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Vrijwilligers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144</w:t>
            </w: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Kantoor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1.200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2.161</w:t>
            </w: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Materiaal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3.800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448</w:t>
            </w: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Diversen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Donaties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-3.000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-3.526</w:t>
            </w: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saldo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4.800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1.107</w:t>
            </w: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Overige (websites e.d.)</w:t>
            </w: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Coordinator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1.881</w:t>
            </w:r>
          </w:p>
        </w:tc>
      </w:tr>
      <w:tr w:rsidR="00485E4D" w:rsidRPr="00485E4D" w:rsidTr="00485E4D">
        <w:trPr>
          <w:trHeight w:val="255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Vrijwilligers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</w:t>
            </w: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Kantoor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1.080</w:t>
            </w: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Materiaal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239</w:t>
            </w: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saldo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3.300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3.272</w:t>
            </w: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3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 informatievoorziening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8.100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4.379</w:t>
            </w: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64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Lidmaatschap ( samenwerkingsverbanden e.d. 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Landelijk platvorm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</w:t>
            </w:r>
          </w:p>
        </w:tc>
      </w:tr>
      <w:tr w:rsidR="00485E4D" w:rsidRPr="00485E4D" w:rsidTr="00485E4D">
        <w:trPr>
          <w:trHeight w:val="255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Triade Borderline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</w:tr>
      <w:tr w:rsidR="00485E4D" w:rsidRPr="00485E4D" w:rsidTr="00485E4D">
        <w:trPr>
          <w:trHeight w:val="255"/>
        </w:trPr>
        <w:tc>
          <w:tcPr>
            <w:tcW w:w="3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 lidmaatschap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1.000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750</w:t>
            </w: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Overige inkomsten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5E4D" w:rsidRPr="00485E4D" w:rsidTr="00485E4D">
        <w:trPr>
          <w:trHeight w:val="255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Diverse bijdragen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85E4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4.580</w:t>
            </w:r>
          </w:p>
        </w:tc>
      </w:tr>
      <w:tr w:rsidR="00485E4D" w:rsidRPr="00485E4D" w:rsidTr="00485E4D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E4D" w:rsidRPr="00485E4D" w:rsidRDefault="00485E4D" w:rsidP="0048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85E4D" w:rsidRDefault="00485E4D"/>
    <w:sectPr w:rsidR="00485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84" w:rsidRDefault="00FB4184" w:rsidP="00485E4D">
      <w:pPr>
        <w:spacing w:after="0" w:line="240" w:lineRule="auto"/>
      </w:pPr>
      <w:r>
        <w:separator/>
      </w:r>
    </w:p>
  </w:endnote>
  <w:endnote w:type="continuationSeparator" w:id="0">
    <w:p w:rsidR="00FB4184" w:rsidRDefault="00FB4184" w:rsidP="0048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4D" w:rsidRDefault="00485E4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29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485E4D" w:rsidRDefault="00485E4D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5E4D" w:rsidRDefault="00485E4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4D" w:rsidRDefault="00485E4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84" w:rsidRDefault="00FB4184" w:rsidP="00485E4D">
      <w:pPr>
        <w:spacing w:after="0" w:line="240" w:lineRule="auto"/>
      </w:pPr>
      <w:r>
        <w:separator/>
      </w:r>
    </w:p>
  </w:footnote>
  <w:footnote w:type="continuationSeparator" w:id="0">
    <w:p w:rsidR="00FB4184" w:rsidRDefault="00FB4184" w:rsidP="0048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4D" w:rsidRDefault="00485E4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4D" w:rsidRDefault="00485E4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4D" w:rsidRDefault="00485E4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BF"/>
    <w:rsid w:val="00161A34"/>
    <w:rsid w:val="00485E4D"/>
    <w:rsid w:val="00C77DBF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5E1F9A-E7CA-48B3-BEEE-20709679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5E4D"/>
  </w:style>
  <w:style w:type="paragraph" w:styleId="Voettekst">
    <w:name w:val="footer"/>
    <w:basedOn w:val="Standaard"/>
    <w:link w:val="VoettekstChar"/>
    <w:uiPriority w:val="99"/>
    <w:unhideWhenUsed/>
    <w:rsid w:val="0048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</Pages>
  <Words>2656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2017-10-09T09:26:00Z</dcterms:created>
  <dcterms:modified xsi:type="dcterms:W3CDTF">2017-10-13T07:00:00Z</dcterms:modified>
</cp:coreProperties>
</file>